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EF6E" w14:textId="6156FA24" w:rsidR="00681DD8" w:rsidRDefault="00681DD8" w:rsidP="00681DD8">
      <w:pPr>
        <w:pStyle w:val="site-titl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  <w:color w:val="333333"/>
        </w:rPr>
        <w:drawing>
          <wp:inline distT="0" distB="0" distL="0" distR="0" wp14:anchorId="69CE087B" wp14:editId="1B65CCCC">
            <wp:extent cx="4657725" cy="3105150"/>
            <wp:effectExtent l="0" t="0" r="9525" b="0"/>
            <wp:docPr id="12" name="Image 12" descr="Échos ver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hos vert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73" cy="310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077A" w14:textId="77777777" w:rsidR="005D4A10" w:rsidRDefault="005D4A10" w:rsidP="00681DD8">
      <w:pPr>
        <w:pStyle w:val="site-description"/>
        <w:spacing w:before="0" w:beforeAutospacing="0" w:after="0" w:afterAutospacing="0"/>
        <w:ind w:left="-15" w:right="-15"/>
        <w:jc w:val="center"/>
      </w:pPr>
    </w:p>
    <w:p w14:paraId="04604580" w14:textId="44919EED" w:rsidR="00681DD8" w:rsidRDefault="00681DD8" w:rsidP="00681DD8">
      <w:pPr>
        <w:pStyle w:val="site-description"/>
        <w:spacing w:before="0" w:beforeAutospacing="0" w:after="0" w:afterAutospacing="0"/>
        <w:ind w:left="-15" w:right="-15"/>
        <w:jc w:val="center"/>
      </w:pPr>
      <w:r>
        <w:t>Le blog de l'écologie éthique</w:t>
      </w:r>
    </w:p>
    <w:p w14:paraId="218AB687" w14:textId="77777777" w:rsidR="005D4A10" w:rsidRDefault="005D4A10" w:rsidP="00681DD8">
      <w:pPr>
        <w:pStyle w:val="site-description"/>
        <w:spacing w:before="0" w:beforeAutospacing="0" w:after="0" w:afterAutospacing="0"/>
        <w:ind w:left="-15" w:right="-15"/>
        <w:jc w:val="center"/>
      </w:pPr>
    </w:p>
    <w:p w14:paraId="4948939F" w14:textId="77777777" w:rsidR="005D4A10" w:rsidRDefault="005D4A10" w:rsidP="00681DD8">
      <w:pPr>
        <w:pStyle w:val="site-description"/>
        <w:spacing w:before="0" w:beforeAutospacing="0" w:after="0" w:afterAutospacing="0"/>
        <w:ind w:left="-15" w:right="-15"/>
        <w:jc w:val="center"/>
      </w:pPr>
    </w:p>
    <w:p w14:paraId="559BAC6A" w14:textId="50323DBE" w:rsidR="00681DD8" w:rsidRPr="00681DD8" w:rsidRDefault="00681DD8" w:rsidP="00681DD8">
      <w:pPr>
        <w:pStyle w:val="Titre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320"/>
        </w:rPr>
      </w:pPr>
      <w:r>
        <w:rPr>
          <w:rFonts w:ascii="Arial" w:hAnsi="Arial" w:cs="Arial"/>
          <w:color w:val="222320"/>
        </w:rPr>
        <w:t>10 tutos couture de base pour adopter le zéro déchet</w:t>
      </w:r>
      <w:r w:rsidR="005D4A10">
        <w:rPr>
          <w:rFonts w:ascii="Arial" w:hAnsi="Arial" w:cs="Arial"/>
          <w:color w:val="222320"/>
        </w:rPr>
        <w:br w:type="page"/>
      </w:r>
    </w:p>
    <w:p w14:paraId="38112D44" w14:textId="47FB73B2" w:rsidR="00681DD8" w:rsidRDefault="00681DD8" w:rsidP="00681DD8">
      <w:pPr>
        <w:shd w:val="clear" w:color="auto" w:fill="FFFFFF"/>
        <w:jc w:val="center"/>
        <w:rPr>
          <w:rFonts w:ascii="Arial" w:hAnsi="Arial" w:cs="Arial"/>
          <w:color w:val="3D3D3D"/>
          <w:sz w:val="27"/>
          <w:szCs w:val="27"/>
        </w:rPr>
      </w:pPr>
      <w:r>
        <w:rPr>
          <w:rFonts w:ascii="Arial" w:hAnsi="Arial" w:cs="Arial"/>
          <w:noProof/>
          <w:color w:val="3D3D3D"/>
          <w:sz w:val="27"/>
          <w:szCs w:val="27"/>
        </w:rPr>
        <w:lastRenderedPageBreak/>
        <w:drawing>
          <wp:inline distT="0" distB="0" distL="0" distR="0" wp14:anchorId="20283CBD" wp14:editId="3AB3D043">
            <wp:extent cx="2943225" cy="29432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4F64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</w:rPr>
      </w:pPr>
      <w:r w:rsidRPr="00BF0974">
        <w:rPr>
          <w:rFonts w:ascii="Arial" w:hAnsi="Arial" w:cs="Arial"/>
          <w:b/>
          <w:bCs/>
          <w:color w:val="3D3D3D"/>
        </w:rPr>
        <w:t>Privilégier les objets réutilisables est l’une des clés du </w:t>
      </w:r>
      <w:hyperlink r:id="rId7" w:tgtFrame="_blank" w:history="1">
        <w:r w:rsidRPr="00BF0974">
          <w:rPr>
            <w:rStyle w:val="Lienhypertexte"/>
            <w:rFonts w:ascii="Arial" w:hAnsi="Arial" w:cs="Arial"/>
            <w:b/>
            <w:bCs/>
            <w:color w:val="683A61"/>
          </w:rPr>
          <w:t>zéro déchet</w:t>
        </w:r>
      </w:hyperlink>
      <w:r w:rsidRPr="00BF0974">
        <w:rPr>
          <w:rFonts w:ascii="Arial" w:hAnsi="Arial" w:cs="Arial"/>
          <w:color w:val="3D3D3D"/>
        </w:rPr>
        <w:t>. Ainsi, les zérodécheteurs et zérodécheteuses troqueront les cotons tiges contre un oriculi, les bouteilles d’eau en plastique contre une gourde en inox ou encore les tampons contre une </w:t>
      </w:r>
      <w:hyperlink r:id="rId8" w:tgtFrame="_blank" w:history="1">
        <w:r w:rsidRPr="00BF0974">
          <w:rPr>
            <w:rStyle w:val="Lienhypertexte"/>
            <w:rFonts w:ascii="Arial" w:hAnsi="Arial" w:cs="Arial"/>
            <w:color w:val="683A61"/>
          </w:rPr>
          <w:t>coupe menstruelle</w:t>
        </w:r>
      </w:hyperlink>
      <w:r w:rsidRPr="00BF0974">
        <w:rPr>
          <w:rFonts w:ascii="Arial" w:hAnsi="Arial" w:cs="Arial"/>
          <w:color w:val="3D3D3D"/>
        </w:rPr>
        <w:t>.</w:t>
      </w:r>
    </w:p>
    <w:p w14:paraId="21AC5FF5" w14:textId="1BA06D5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</w:rPr>
      </w:pPr>
      <w:r w:rsidRPr="00BF0974">
        <w:rPr>
          <w:rFonts w:ascii="Arial" w:hAnsi="Arial" w:cs="Arial"/>
          <w:color w:val="3D3D3D"/>
        </w:rPr>
        <w:t>On utilise aussi beaucoup d</w:t>
      </w:r>
      <w:r w:rsidRPr="00BF0974">
        <w:rPr>
          <w:rFonts w:ascii="Arial" w:hAnsi="Arial" w:cs="Arial"/>
          <w:b/>
          <w:bCs/>
          <w:color w:val="3D3D3D"/>
        </w:rPr>
        <w:t>’alternatives en tissu lavable pour remplacer nombre d’objets jetables</w:t>
      </w:r>
      <w:r w:rsidRPr="00BF0974">
        <w:rPr>
          <w:rFonts w:ascii="Arial" w:hAnsi="Arial" w:cs="Arial"/>
          <w:color w:val="3D3D3D"/>
        </w:rPr>
        <w:t> à usage unique ou presque, tels que les sacs et sachets en plastique, les emballages en papier pour le pain/la baguette, le film étirable, l’essuie-tout, les serviettes et mouchoirs en papier, les serviettes hygiéniques, les protège-slips, les lingettes, les disques démaquillants… Aujourd’hui, nombre d’entre nous n’utilisons plus aucun de ces objets, dans le souci de </w:t>
      </w:r>
      <w:r w:rsidRPr="00BF0974">
        <w:rPr>
          <w:rFonts w:ascii="Arial" w:hAnsi="Arial" w:cs="Arial"/>
          <w:b/>
          <w:bCs/>
          <w:color w:val="3D3D3D"/>
        </w:rPr>
        <w:t>réduire nos déchets et notre usage de matériaux souvent polluants voire toxiques</w:t>
      </w:r>
      <w:r w:rsidRPr="00BF0974">
        <w:rPr>
          <w:rFonts w:ascii="Arial" w:hAnsi="Arial" w:cs="Arial"/>
          <w:color w:val="3D3D3D"/>
        </w:rPr>
        <w:t>. À la place, nous avons adopté toutes sortes de </w:t>
      </w:r>
      <w:r w:rsidRPr="00BF0974">
        <w:rPr>
          <w:rFonts w:ascii="Arial" w:hAnsi="Arial" w:cs="Arial"/>
          <w:b/>
          <w:bCs/>
          <w:color w:val="3D3D3D"/>
        </w:rPr>
        <w:t>jolies alternatives en tissu qui sont réutilisables, lavables, pratiques, économiques… et bien évidemment écologiques !</w:t>
      </w:r>
    </w:p>
    <w:p w14:paraId="6CEA0F6B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</w:rPr>
      </w:pPr>
      <w:r w:rsidRPr="00BF0974">
        <w:rPr>
          <w:rFonts w:ascii="Arial" w:hAnsi="Arial" w:cs="Arial"/>
          <w:color w:val="3D3D3D"/>
        </w:rPr>
        <w:t>Si l’on peut désormais trouver la plupart de ces objets dans des </w:t>
      </w:r>
      <w:hyperlink r:id="rId9" w:tgtFrame="_blank" w:history="1">
        <w:r w:rsidRPr="00BF0974">
          <w:rPr>
            <w:rStyle w:val="Lienhypertexte"/>
            <w:rFonts w:ascii="Arial" w:hAnsi="Arial" w:cs="Arial"/>
            <w:color w:val="683A61"/>
          </w:rPr>
          <w:t>boutiques en ligne spécialisées</w:t>
        </w:r>
      </w:hyperlink>
      <w:r w:rsidRPr="00BF0974">
        <w:rPr>
          <w:rFonts w:ascii="Arial" w:hAnsi="Arial" w:cs="Arial"/>
          <w:color w:val="3D3D3D"/>
        </w:rPr>
        <w:t>, dans certains magasins bio et lors de divers évènements/salons, on peut aussi les réaliser soi-même, à condition d’avoir sous la main des </w:t>
      </w:r>
      <w:r w:rsidRPr="00BF0974">
        <w:rPr>
          <w:rFonts w:ascii="Arial" w:hAnsi="Arial" w:cs="Arial"/>
          <w:b/>
          <w:bCs/>
          <w:color w:val="3D3D3D"/>
        </w:rPr>
        <w:t>chutes de tissus en tous genres, du fil, une aiguille</w:t>
      </w:r>
      <w:r w:rsidRPr="00BF0974">
        <w:rPr>
          <w:rFonts w:ascii="Arial" w:hAnsi="Arial" w:cs="Arial"/>
          <w:color w:val="3D3D3D"/>
        </w:rPr>
        <w:t>, et, si l’on veut gagner du temps, une machine à coudre.</w:t>
      </w:r>
    </w:p>
    <w:p w14:paraId="6A5E7EC5" w14:textId="348AAF83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</w:rPr>
      </w:pPr>
      <w:r w:rsidRPr="00BF0974">
        <w:rPr>
          <w:rFonts w:ascii="Arial" w:hAnsi="Arial" w:cs="Arial"/>
          <w:color w:val="3D3D3D"/>
        </w:rPr>
        <w:t>À l’approche de Noël où nombre d’entre nous souhaitent </w:t>
      </w:r>
      <w:hyperlink r:id="rId10" w:tgtFrame="_blank" w:history="1">
        <w:r w:rsidRPr="00BF0974">
          <w:rPr>
            <w:rStyle w:val="Lienhypertexte"/>
            <w:rFonts w:ascii="Arial" w:hAnsi="Arial" w:cs="Arial"/>
            <w:color w:val="683A61"/>
          </w:rPr>
          <w:t>offrir des cadeaux écologiques, utiles et faits main</w:t>
        </w:r>
      </w:hyperlink>
      <w:r w:rsidRPr="00BF0974">
        <w:rPr>
          <w:rFonts w:ascii="Arial" w:hAnsi="Arial" w:cs="Arial"/>
          <w:color w:val="3D3D3D"/>
        </w:rPr>
        <w:t>, je vous propose donc de découvrir </w:t>
      </w:r>
      <w:r w:rsidRPr="00BF0974">
        <w:rPr>
          <w:rFonts w:ascii="Arial" w:hAnsi="Arial" w:cs="Arial"/>
          <w:b/>
          <w:bCs/>
          <w:color w:val="3D3D3D"/>
        </w:rPr>
        <w:t>différents tutoriels pour réaliser vous-mêmes certains des objets de base pour adopter le zéro déchet </w:t>
      </w:r>
      <w:hyperlink r:id="rId11" w:tgtFrame="_blank" w:history="1">
        <w:r w:rsidRPr="00BF0974">
          <w:rPr>
            <w:rStyle w:val="Lienhypertexte"/>
            <w:rFonts w:ascii="Arial" w:hAnsi="Arial" w:cs="Arial"/>
            <w:color w:val="683A61"/>
          </w:rPr>
          <w:t>dans la cuisine</w:t>
        </w:r>
      </w:hyperlink>
      <w:r w:rsidRPr="00BF0974">
        <w:rPr>
          <w:rFonts w:ascii="Arial" w:hAnsi="Arial" w:cs="Arial"/>
          <w:color w:val="3D3D3D"/>
        </w:rPr>
        <w:t>, </w:t>
      </w:r>
      <w:hyperlink r:id="rId12" w:tgtFrame="_blank" w:history="1">
        <w:r w:rsidRPr="00BF0974">
          <w:rPr>
            <w:rStyle w:val="Lienhypertexte"/>
            <w:rFonts w:ascii="Arial" w:hAnsi="Arial" w:cs="Arial"/>
            <w:color w:val="683A61"/>
          </w:rPr>
          <w:t>dans la salle de bain</w:t>
        </w:r>
      </w:hyperlink>
      <w:r w:rsidRPr="00BF0974">
        <w:rPr>
          <w:rFonts w:ascii="Arial" w:hAnsi="Arial" w:cs="Arial"/>
          <w:color w:val="3D3D3D"/>
        </w:rPr>
        <w:t> et dans la vie de tous les jours ! Et si la couture, ce n’est vraiment pas votre truc mais que l’un de ces objets vous serait utile, pourquoi pas partager le tutoriel avec un membre de votre famille/un. e ami. e qui se ferait un plaisir de vous le coudre pour Noël ou votre anniversaire par exemple !</w:t>
      </w:r>
    </w:p>
    <w:p w14:paraId="463231FE" w14:textId="30D687BD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lastRenderedPageBreak/>
        <w:drawing>
          <wp:inline distT="0" distB="0" distL="0" distR="0" wp14:anchorId="42AEE146" wp14:editId="6606D610">
            <wp:extent cx="5943600" cy="929005"/>
            <wp:effectExtent l="0" t="0" r="0" b="4445"/>
            <wp:docPr id="10" name="Imag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C2BB" w14:textId="4DBC9A73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</w:rPr>
      </w:pPr>
      <w:r w:rsidRPr="00BF0974">
        <w:rPr>
          <w:rFonts w:ascii="Arial" w:hAnsi="Arial" w:cs="Arial"/>
          <w:color w:val="3D3D3D"/>
        </w:rPr>
        <w:t>La fin des sacs plastique approche lentement mais sûrement : il est donc temps de s’équiper de </w:t>
      </w:r>
      <w:hyperlink r:id="rId14" w:tgtFrame="_blank" w:history="1">
        <w:r w:rsidR="00BF0974" w:rsidRPr="00BF0974">
          <w:rPr>
            <w:rStyle w:val="Lienhypertexte"/>
            <w:rFonts w:ascii="Arial" w:hAnsi="Arial" w:cs="Arial"/>
            <w:color w:val="683A61"/>
          </w:rPr>
          <w:t>Tôtes</w:t>
        </w:r>
        <w:r w:rsidRPr="00BF0974">
          <w:rPr>
            <w:rStyle w:val="Lienhypertexte"/>
            <w:rFonts w:ascii="Arial" w:hAnsi="Arial" w:cs="Arial"/>
            <w:color w:val="683A61"/>
          </w:rPr>
          <w:t xml:space="preserve"> bags</w:t>
        </w:r>
      </w:hyperlink>
      <w:r w:rsidRPr="00BF0974">
        <w:rPr>
          <w:rFonts w:ascii="Arial" w:hAnsi="Arial" w:cs="Arial"/>
          <w:color w:val="3D3D3D"/>
        </w:rPr>
        <w:t>, comme celui réalisé par </w:t>
      </w:r>
      <w:r w:rsidRPr="00BF0974">
        <w:rPr>
          <w:rStyle w:val="Accentuation"/>
          <w:rFonts w:ascii="Arial" w:hAnsi="Arial" w:cs="Arial"/>
          <w:color w:val="3D3D3D"/>
        </w:rPr>
        <w:t>Le Royaume de Physalis</w:t>
      </w:r>
      <w:r w:rsidRPr="00BF0974">
        <w:rPr>
          <w:rFonts w:ascii="Arial" w:hAnsi="Arial" w:cs="Arial"/>
          <w:color w:val="3D3D3D"/>
        </w:rPr>
        <w:t>, pour pouvoir transporter nos courses (et plein d’autres choses !).</w:t>
      </w:r>
    </w:p>
    <w:p w14:paraId="479F3129" w14:textId="75D6AF25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4A050043" wp14:editId="260B308B">
            <wp:extent cx="5943600" cy="929005"/>
            <wp:effectExtent l="0" t="0" r="0" b="4445"/>
            <wp:docPr id="9" name="Imag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D8B2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Fini les sachets en plastique et en papier lorsqu’on fait nos </w:t>
      </w:r>
      <w:hyperlink r:id="rId16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courses en vrac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, au marché ou au rayon fruits et légumes :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Clémentine la Mandarine</w:t>
      </w:r>
      <w:r w:rsidRPr="00BF0974">
        <w:rPr>
          <w:rFonts w:ascii="Arial" w:hAnsi="Arial" w:cs="Arial"/>
          <w:color w:val="3D3D3D"/>
          <w:sz w:val="22"/>
          <w:szCs w:val="22"/>
        </w:rPr>
        <w:t> nous propose deux tutoriels en un pour réaliser ses propres </w:t>
      </w:r>
      <w:hyperlink r:id="rId17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sacs à vrac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: un modèle à soufflet et une version simple.</w:t>
      </w:r>
    </w:p>
    <w:p w14:paraId="16DF0699" w14:textId="3FE2731B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3CE7EF45" wp14:editId="136C616E">
            <wp:extent cx="5943600" cy="929005"/>
            <wp:effectExtent l="0" t="0" r="0" b="4445"/>
            <wp:docPr id="8" name="Image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DE92" w14:textId="30EA1C7A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On dira “non merci” au boulanger/à la boulangère avant qu’il/elle ne glisse notre baguette dans un sac en papier : à la place, on lui tendra notre joli sac </w:t>
      </w:r>
      <w:hyperlink r:id="rId19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 xml:space="preserve"> à baguette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(pliable) réalisé grâce au tutoriel de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Créadixdoigts</w:t>
      </w:r>
      <w:r w:rsidRPr="00BF0974">
        <w:rPr>
          <w:rFonts w:ascii="Arial" w:hAnsi="Arial" w:cs="Arial"/>
          <w:color w:val="3D3D3D"/>
          <w:sz w:val="22"/>
          <w:szCs w:val="22"/>
        </w:rPr>
        <w:t>.</w:t>
      </w:r>
    </w:p>
    <w:p w14:paraId="59C34959" w14:textId="72ED542E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28D2F73F" wp14:editId="21130D2E">
            <wp:extent cx="5943600" cy="929005"/>
            <wp:effectExtent l="0" t="0" r="0" b="4445"/>
            <wp:docPr id="7" name="Image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D205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Quand vous serez en charge d’apporter une tarte ou un gâteau pour un pique-nique, un goûter, un dessert, vous n’aurez plus besoin de l’emballer dans du film étirable/du papier alu/un sac plastique grâce à ce </w:t>
      </w:r>
      <w:hyperlink r:id="rId21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sac à tarte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ultra pratique dont le tuto est disponible sur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Je fais moi-même</w:t>
      </w:r>
      <w:r w:rsidRPr="00BF0974">
        <w:rPr>
          <w:rFonts w:ascii="Arial" w:hAnsi="Arial" w:cs="Arial"/>
          <w:color w:val="3D3D3D"/>
          <w:sz w:val="22"/>
          <w:szCs w:val="22"/>
        </w:rPr>
        <w:t>.</w:t>
      </w:r>
    </w:p>
    <w:p w14:paraId="7942D8DD" w14:textId="11270489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lastRenderedPageBreak/>
        <w:drawing>
          <wp:inline distT="0" distB="0" distL="0" distR="0" wp14:anchorId="4063E2CF" wp14:editId="5C3FA843">
            <wp:extent cx="5943600" cy="929005"/>
            <wp:effectExtent l="0" t="0" r="0" b="4445"/>
            <wp:docPr id="6" name="Image 6" descr="tote-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te-ba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8854" w14:textId="11522EC1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Exit le film étirable et le papier aluminium, deux matériaux très polluants : à la place on opte pour des </w:t>
      </w:r>
      <w:hyperlink r:id="rId23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couvercles en tissu élastiqués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 xml:space="preserve"> comme ceux de </w:t>
      </w:r>
      <w:r w:rsidR="00BF0974" w:rsidRPr="00BF0974">
        <w:rPr>
          <w:rFonts w:ascii="Arial" w:hAnsi="Arial" w:cs="Arial"/>
          <w:color w:val="3D3D3D"/>
          <w:sz w:val="22"/>
          <w:szCs w:val="22"/>
        </w:rPr>
        <w:t>Mumm</w:t>
      </w:r>
      <w:r w:rsidRPr="00BF0974">
        <w:rPr>
          <w:rFonts w:ascii="Arial" w:hAnsi="Arial" w:cs="Arial"/>
          <w:color w:val="3D3D3D"/>
          <w:sz w:val="22"/>
          <w:szCs w:val="22"/>
        </w:rPr>
        <w:t xml:space="preserve"> à </w:t>
      </w:r>
      <w:r w:rsidR="00BF0974" w:rsidRPr="00BF0974">
        <w:rPr>
          <w:rFonts w:ascii="Arial" w:hAnsi="Arial" w:cs="Arial"/>
          <w:color w:val="3D3D3D"/>
          <w:sz w:val="22"/>
          <w:szCs w:val="22"/>
        </w:rPr>
        <w:t>contrecourant</w:t>
      </w:r>
      <w:r w:rsidRPr="00BF0974">
        <w:rPr>
          <w:rFonts w:ascii="Arial" w:hAnsi="Arial" w:cs="Arial"/>
          <w:color w:val="3D3D3D"/>
          <w:sz w:val="22"/>
          <w:szCs w:val="22"/>
        </w:rPr>
        <w:t>, qui permettront de recouvrir et protéger nos aliments dans toutes sortes de bols.</w:t>
      </w:r>
    </w:p>
    <w:p w14:paraId="0828C3AE" w14:textId="34150270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5300FE82" wp14:editId="5345B3F1">
            <wp:extent cx="5943600" cy="929005"/>
            <wp:effectExtent l="0" t="0" r="0" b="4445"/>
            <wp:docPr id="5" name="Image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906D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Remplacez vos essuie-tout pas écologiques du tout grâce au tutoriel du blog </w:t>
      </w:r>
      <w:r w:rsidRPr="00BF0974">
        <w:rPr>
          <w:rFonts w:ascii="Arial" w:hAnsi="Arial" w:cs="Arial"/>
          <w:i/>
          <w:iCs/>
          <w:color w:val="3D3D3D"/>
          <w:sz w:val="22"/>
          <w:szCs w:val="22"/>
        </w:rPr>
        <w:t>Famille Nombreuse, Famille Heureuse</w:t>
      </w:r>
      <w:r w:rsidRPr="00BF0974">
        <w:rPr>
          <w:rFonts w:ascii="Arial" w:hAnsi="Arial" w:cs="Arial"/>
          <w:color w:val="3D3D3D"/>
          <w:sz w:val="22"/>
          <w:szCs w:val="22"/>
        </w:rPr>
        <w:t> qui vous montre comment réaliser un </w:t>
      </w:r>
      <w:hyperlink r:id="rId25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rouleau essuie-tout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avec des feuilles en tissu détachables ! Pour se simplifier la tâche, on peut bien évidemment aussi opter pour une version empilable.</w:t>
      </w:r>
    </w:p>
    <w:p w14:paraId="349C7180" w14:textId="0329D904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68309CDD" wp14:editId="47B1983B">
            <wp:extent cx="5943600" cy="929005"/>
            <wp:effectExtent l="0" t="0" r="0" b="4445"/>
            <wp:docPr id="4" name="Image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1569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Plus besoin de feuilles d’essuie-tout ni de serviettes en papier à l’heure des repas : grâce à ce tutoriel du Royaume de Physalis, chaque membre de la famille et chaque invité pourra poser une jolie </w:t>
      </w:r>
      <w:hyperlink r:id="rId27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serviette en tissu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sur ses genoux ! (Bonus : réalisez de jolis </w:t>
      </w:r>
      <w:hyperlink r:id="rId28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ronds de serviettes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assortis en rouleaux de papier toilette).</w:t>
      </w:r>
    </w:p>
    <w:p w14:paraId="54315C26" w14:textId="32F1AA26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2BFEA9BF" wp14:editId="7D7CAC79">
            <wp:extent cx="5943600" cy="929005"/>
            <wp:effectExtent l="0" t="0" r="0" b="4445"/>
            <wp:docPr id="3" name="Image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F327" w14:textId="145EA79D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 xml:space="preserve">Fini la montagne de mouchoirs qui vous oblige à descendre la poubelle une fois par jour lorsque vous êtes </w:t>
      </w:r>
      <w:r w:rsidR="00BF0974" w:rsidRPr="00BF0974">
        <w:rPr>
          <w:rFonts w:ascii="Arial" w:hAnsi="Arial" w:cs="Arial"/>
          <w:color w:val="3D3D3D"/>
          <w:sz w:val="22"/>
          <w:szCs w:val="22"/>
        </w:rPr>
        <w:t>enrhumé. e</w:t>
      </w:r>
      <w:r w:rsidRPr="00BF0974">
        <w:rPr>
          <w:rFonts w:ascii="Arial" w:hAnsi="Arial" w:cs="Arial"/>
          <w:color w:val="3D3D3D"/>
          <w:sz w:val="22"/>
          <w:szCs w:val="22"/>
        </w:rPr>
        <w:t xml:space="preserve"> en hiver et que les allergies au pollen de votre moitié refont surface au printemps : grâce aux </w:t>
      </w:r>
      <w:hyperlink r:id="rId30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mouchoirs en tissu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de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Vie Verte</w:t>
      </w:r>
      <w:r w:rsidRPr="00BF0974">
        <w:rPr>
          <w:rFonts w:ascii="Arial" w:hAnsi="Arial" w:cs="Arial"/>
          <w:color w:val="3D3D3D"/>
          <w:sz w:val="22"/>
          <w:szCs w:val="22"/>
        </w:rPr>
        <w:t>, votre poubelle désemplira et votre nez vous remerciera de leur douceur !  </w:t>
      </w:r>
    </w:p>
    <w:p w14:paraId="6084CE5F" w14:textId="33E9A64D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lastRenderedPageBreak/>
        <w:drawing>
          <wp:inline distT="0" distB="0" distL="0" distR="0" wp14:anchorId="63C2C798" wp14:editId="7010145A">
            <wp:extent cx="5943600" cy="929005"/>
            <wp:effectExtent l="0" t="0" r="0" b="4445"/>
            <wp:docPr id="2" name="Image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FCFC" w14:textId="77777777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Lorsqu’on sait que la culture du coton consomme à elle seule 24% des pesticides dans le monde et qu’elle est l’une des plus gourmandes en eau, on se dit que c’est bien dommage d’utiliser des disques démaquillants à usage unique ! Heureusement, ce tutoriel d’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Antigone XXI</w:t>
      </w:r>
      <w:r w:rsidRPr="00BF0974">
        <w:rPr>
          <w:rFonts w:ascii="Arial" w:hAnsi="Arial" w:cs="Arial"/>
          <w:color w:val="3D3D3D"/>
          <w:sz w:val="22"/>
          <w:szCs w:val="22"/>
        </w:rPr>
        <w:t> nous montre combien il est simple de réaliser ses propres </w:t>
      </w:r>
      <w:hyperlink r:id="rId32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disques démaquillants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sans machine à coudre !</w:t>
      </w:r>
    </w:p>
    <w:p w14:paraId="020F2DA9" w14:textId="74F2F243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 wp14:anchorId="42700FCC" wp14:editId="0949F2C4">
            <wp:extent cx="5943600" cy="929005"/>
            <wp:effectExtent l="0" t="0" r="0" b="4445"/>
            <wp:docPr id="1" name="Image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6545" w14:textId="522B111F" w:rsidR="00681DD8" w:rsidRPr="00BF0974" w:rsidRDefault="00681DD8" w:rsidP="00681DD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BF0974">
        <w:rPr>
          <w:rFonts w:ascii="Arial" w:hAnsi="Arial" w:cs="Arial"/>
          <w:color w:val="3D3D3D"/>
          <w:sz w:val="22"/>
          <w:szCs w:val="22"/>
        </w:rPr>
        <w:t>Les protections hygiéniques jetables, c’est vraiment la bête noire de la salle de bains, </w:t>
      </w:r>
      <w:hyperlink r:id="rId34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sur le plan écologique et sanitaire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. Voici donc deux tutoriels pour se “protéger” sans risques et sans polluer : des </w:t>
      </w:r>
      <w:hyperlink r:id="rId35" w:tgtFrame="_blank" w:history="1"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serviettes en tissu lavables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chez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Consommons Sainement</w:t>
      </w:r>
      <w:r w:rsidRPr="00BF0974">
        <w:rPr>
          <w:rFonts w:ascii="Arial" w:hAnsi="Arial" w:cs="Arial"/>
          <w:color w:val="3D3D3D"/>
          <w:sz w:val="22"/>
          <w:szCs w:val="22"/>
        </w:rPr>
        <w:t> et des </w:t>
      </w:r>
      <w:hyperlink r:id="rId36" w:tgtFrame="_blank" w:history="1">
        <w:r w:rsidR="00BF0974"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>protège-slips</w:t>
        </w:r>
        <w:r w:rsidRPr="00BF0974">
          <w:rPr>
            <w:rStyle w:val="Lienhypertexte"/>
            <w:rFonts w:ascii="Arial" w:hAnsi="Arial" w:cs="Arial"/>
            <w:color w:val="683A61"/>
            <w:sz w:val="22"/>
            <w:szCs w:val="22"/>
          </w:rPr>
          <w:t xml:space="preserve"> lavables</w:t>
        </w:r>
      </w:hyperlink>
      <w:r w:rsidRPr="00BF0974">
        <w:rPr>
          <w:rFonts w:ascii="Arial" w:hAnsi="Arial" w:cs="Arial"/>
          <w:color w:val="3D3D3D"/>
          <w:sz w:val="22"/>
          <w:szCs w:val="22"/>
        </w:rPr>
        <w:t> chez </w:t>
      </w:r>
      <w:r w:rsidRPr="00BF0974">
        <w:rPr>
          <w:rStyle w:val="Accentuation"/>
          <w:rFonts w:ascii="Arial" w:hAnsi="Arial" w:cs="Arial"/>
          <w:color w:val="3D3D3D"/>
          <w:sz w:val="22"/>
          <w:szCs w:val="22"/>
        </w:rPr>
        <w:t>Clémentine La Mandarine</w:t>
      </w:r>
      <w:r w:rsidRPr="00BF0974">
        <w:rPr>
          <w:rFonts w:ascii="Arial" w:hAnsi="Arial" w:cs="Arial"/>
          <w:color w:val="3D3D3D"/>
          <w:sz w:val="22"/>
          <w:szCs w:val="22"/>
        </w:rPr>
        <w:t>.</w:t>
      </w:r>
    </w:p>
    <w:p w14:paraId="2E8EA576" w14:textId="21453514" w:rsidR="00AC7560" w:rsidRPr="00BF0974" w:rsidRDefault="00681DD8">
      <w:pPr>
        <w:rPr>
          <w:sz w:val="18"/>
          <w:szCs w:val="18"/>
        </w:rPr>
      </w:pPr>
      <w:r w:rsidRPr="00BF0974">
        <w:rPr>
          <w:sz w:val="18"/>
          <w:szCs w:val="18"/>
        </w:rPr>
        <w:t xml:space="preserve">Source : </w:t>
      </w:r>
      <w:hyperlink r:id="rId37" w:history="1">
        <w:r w:rsidRPr="00BF0974">
          <w:rPr>
            <w:rStyle w:val="Lienhypertexte"/>
            <w:sz w:val="18"/>
            <w:szCs w:val="18"/>
          </w:rPr>
          <w:t>https://echosverts.com/2016/11/08/10-tutos-couture-de-base-pour-adopter-le-zero-dechet/</w:t>
        </w:r>
      </w:hyperlink>
    </w:p>
    <w:p w14:paraId="0D3D4BCC" w14:textId="77777777" w:rsidR="00681DD8" w:rsidRPr="00BF0974" w:rsidRDefault="00681DD8">
      <w:pPr>
        <w:rPr>
          <w:sz w:val="18"/>
          <w:szCs w:val="18"/>
        </w:rPr>
      </w:pPr>
    </w:p>
    <w:sectPr w:rsidR="00681DD8" w:rsidRPr="00BF0974" w:rsidSect="00567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8"/>
    <w:rsid w:val="00567FED"/>
    <w:rsid w:val="005D4A10"/>
    <w:rsid w:val="00681DD8"/>
    <w:rsid w:val="00A70DAC"/>
    <w:rsid w:val="00AC7560"/>
    <w:rsid w:val="00B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2DDE"/>
  <w15:chartTrackingRefBased/>
  <w15:docId w15:val="{8770FCE3-37D1-432E-9343-B77EC37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1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D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DD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81D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ite-title">
    <w:name w:val="site-title"/>
    <w:basedOn w:val="Normal"/>
    <w:rsid w:val="0068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te-description">
    <w:name w:val="site-description"/>
    <w:basedOn w:val="Normal"/>
    <w:rsid w:val="0068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ry-meta">
    <w:name w:val="entry-meta"/>
    <w:basedOn w:val="Normal"/>
    <w:rsid w:val="0068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81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5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hyperlink" Target="http://www.je-fais-moi-meme.fr/tuto-sac-a-tarte/" TargetMode="External"/><Relationship Id="rId34" Type="http://schemas.openxmlformats.org/officeDocument/2006/relationships/hyperlink" Target="http://echosverts.com/2016/02/28/pourquoi-bannir-les-protections-hygieniques-jetables/" TargetMode="External"/><Relationship Id="rId7" Type="http://schemas.openxmlformats.org/officeDocument/2006/relationships/hyperlink" Target="http://echosverts.com/2013/09/29/objectif-zero-dechet-de-lutopie-a-la-realite/" TargetMode="External"/><Relationship Id="rId12" Type="http://schemas.openxmlformats.org/officeDocument/2006/relationships/hyperlink" Target="http://echosverts.com/2013/11/16/mes-astuces-pour-une-salle-de-bains-zero-dechet/" TargetMode="External"/><Relationship Id="rId17" Type="http://schemas.openxmlformats.org/officeDocument/2006/relationships/hyperlink" Target="http://clementinelamandarine.com/2014/10/17/diy-sacs-a-vrac-pour-les-courses-zero-dechet/" TargetMode="External"/><Relationship Id="rId25" Type="http://schemas.openxmlformats.org/officeDocument/2006/relationships/hyperlink" Target="http://famille-nombreuse-famille-heureuse.com/fini-le-gaspillage-et-bonjour-lessuie-tout-lavable-ou-lingettes-tuto/" TargetMode="External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hosverts.com/2014/05/09/acheter-en-vrac-la-1ere-etape-dune-cuisine-zero-dechet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chosverts.com/2015/04/07/les-9-piliers-dune-cuisine-zero-dechet/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antigonexxi.com/2012/06/05/je-fabrique-mes-disques-demaquillants/" TargetMode="External"/><Relationship Id="rId37" Type="http://schemas.openxmlformats.org/officeDocument/2006/relationships/hyperlink" Target="https://echosverts.com/2016/11/08/10-tutos-couture-de-base-pour-adopter-le-zero-dechet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mumacontrecourant.com/2016/08/22/alternative-papier-aluminium-et-film-plastique-etirable/" TargetMode="External"/><Relationship Id="rId28" Type="http://schemas.openxmlformats.org/officeDocument/2006/relationships/hyperlink" Target="http://echosverts.com/2016/10/16/diy-ronds-de-serviette-100-recup/" TargetMode="External"/><Relationship Id="rId36" Type="http://schemas.openxmlformats.org/officeDocument/2006/relationships/hyperlink" Target="http://clementinelamandarine.com/2016/02/10/diy-protege-slip-lavable/" TargetMode="External"/><Relationship Id="rId10" Type="http://schemas.openxmlformats.org/officeDocument/2006/relationships/hyperlink" Target="http://echosverts.com/2016/11/01/eco-defi-preparer-un-noel-ethique-et-ecologique/" TargetMode="External"/><Relationship Id="rId19" Type="http://schemas.openxmlformats.org/officeDocument/2006/relationships/hyperlink" Target="http://creadixdoigts.over-blog.com/article-tutoriel-sac-a-baguette-de-pain-70898459.html" TargetMode="External"/><Relationship Id="rId31" Type="http://schemas.openxmlformats.org/officeDocument/2006/relationships/image" Target="media/image11.png"/><Relationship Id="rId4" Type="http://schemas.openxmlformats.org/officeDocument/2006/relationships/hyperlink" Target="https://echosverts.com/" TargetMode="External"/><Relationship Id="rId9" Type="http://schemas.openxmlformats.org/officeDocument/2006/relationships/hyperlink" Target="http://echosverts.com/2016/02/11/ou-trouver-de-jolis-sacs-a-vrac-pour-ses-courses-zero-dechet/" TargetMode="External"/><Relationship Id="rId14" Type="http://schemas.openxmlformats.org/officeDocument/2006/relationships/hyperlink" Target="https://leroyaumedephysalis.wordpress.com/2016/10/19/eco-defi-diy-un-tote-bag-avec-un-drap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clementinelamandarine.com/2016/05/13/diy-serviettes-de-table-le-royaume-de-physalis/" TargetMode="External"/><Relationship Id="rId30" Type="http://schemas.openxmlformats.org/officeDocument/2006/relationships/hyperlink" Target="http://vieverte.fr/2016/01/03/diy-coudre-des-mouchoirs-en-coton/" TargetMode="External"/><Relationship Id="rId35" Type="http://schemas.openxmlformats.org/officeDocument/2006/relationships/hyperlink" Target="https://consommonssainement.com/2016/10/02/serviettes-hygieniques-recup/" TargetMode="External"/><Relationship Id="rId8" Type="http://schemas.openxmlformats.org/officeDocument/2006/relationships/hyperlink" Target="http://echosverts.com/2016/09/20/la-coupe-menstruelle-mon-experience-et-mes-astuce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Durand</dc:creator>
  <cp:keywords/>
  <dc:description/>
  <cp:lastModifiedBy>Céline Durand</cp:lastModifiedBy>
  <cp:revision>2</cp:revision>
  <dcterms:created xsi:type="dcterms:W3CDTF">2021-03-11T22:23:00Z</dcterms:created>
  <dcterms:modified xsi:type="dcterms:W3CDTF">2021-03-11T22:23:00Z</dcterms:modified>
</cp:coreProperties>
</file>